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9A27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附件</w:t>
      </w:r>
    </w:p>
    <w:p w14:paraId="5B94DDF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bCs/>
          <w:spacing w:val="-6"/>
          <w:sz w:val="44"/>
          <w:szCs w:val="44"/>
          <w:lang w:val="en-US" w:eastAsia="zh-CN"/>
        </w:rPr>
        <w:t>2024-2025年度全省文物保护工程资质年检情况的公示（第一批）</w:t>
      </w:r>
    </w:p>
    <w:bookmarkEnd w:id="0"/>
    <w:p w14:paraId="7B3EFBB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C62C3D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1.年检合格（按我局收到申请时间排序，下同）</w:t>
      </w:r>
    </w:p>
    <w:p w14:paraId="7D74673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湖南省文保建设工程有限公司（施工）</w:t>
      </w:r>
    </w:p>
    <w:p w14:paraId="4E5260F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湖南宏昊园林古建筑有限公司（施工）</w:t>
      </w:r>
    </w:p>
    <w:p w14:paraId="5015551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湖南天博古建筑园林工程有限公司（施工）</w:t>
      </w:r>
    </w:p>
    <w:p w14:paraId="316097F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湖南轩辕文物保护有限公司（施工）</w:t>
      </w:r>
    </w:p>
    <w:p w14:paraId="7CB36F3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湖南省融通古建园林工程有限公司（施工）</w:t>
      </w:r>
    </w:p>
    <w:p w14:paraId="25BE91C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湖南省文物考古研究院（湖南省文物保护利用中心）（勘察设计）</w:t>
      </w:r>
    </w:p>
    <w:p w14:paraId="0EF7CB8C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湖南省湖湘古建园林有限公司（施工）</w:t>
      </w:r>
    </w:p>
    <w:p w14:paraId="0B2F40D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2.限期补正材料</w:t>
      </w:r>
    </w:p>
    <w:p w14:paraId="56805D0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湖南省湘舜华达建筑工程有限公司（勘察设计）</w:t>
      </w:r>
    </w:p>
    <w:p w14:paraId="0A9C101B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衡阳市南岳朱雀古建筑有限公司（施工）</w:t>
      </w:r>
    </w:p>
    <w:p w14:paraId="6F3111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40F17E-260E-4A9B-9BEE-66291A768B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251D72-F317-40D3-8E52-8A6D038ACD9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B7408FC-5CA0-4F9F-9E5D-5C0EAE3375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00678"/>
    <w:rsid w:val="4C50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2026-05-15T07:45:00Z</dcterms:created>
  <dc:creator>酥鱼肉</dc:creator>
  <cp:lastModifiedBy>酥鱼肉</cp:lastModifiedBy>
  <dcterms:modified xsi:type="dcterms:W3CDTF">2026-05-15T07:46:04Z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FD1F3364B11E49DF81BB194B775B6F57_11</vt:lpwstr>
  </property>
  <property fmtid="{D5CDD505-2E9C-101B-9397-08002B2CF9AE}" pid="4" name="KSOTemplateDocerSaveRecord">
    <vt:lpwstr>eyJoZGlkIjoiZjk3YmMyNjExMzRhM2YwYjBiZmZlYjZjM2Y1ZDg5MTUiLCJ1c2VySWQiOiIzODc0MTk1MzUifQ==</vt:lpwstr>
  </property>
</Properties>
</file>